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BF9" w:rsidRDefault="00431CF6" w:rsidP="00431CF6">
      <w:pPr>
        <w:jc w:val="center"/>
        <w:rPr>
          <w:b/>
          <w:sz w:val="24"/>
          <w:szCs w:val="24"/>
        </w:rPr>
      </w:pPr>
      <w:r w:rsidRPr="00431CF6">
        <w:rPr>
          <w:b/>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851084" cy="5495925"/>
            <wp:effectExtent l="0" t="0" r="6985" b="0"/>
            <wp:wrapNone/>
            <wp:docPr id="1" name="Picture 1" descr="http://thspa.us/images/THSPA%20Logo%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spa.us/images/THSPA%20Logo%2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1084" cy="549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CF6">
        <w:rPr>
          <w:b/>
          <w:sz w:val="24"/>
          <w:szCs w:val="24"/>
        </w:rPr>
        <w:t>R</w:t>
      </w:r>
      <w:r w:rsidR="00E719C1">
        <w:rPr>
          <w:b/>
          <w:sz w:val="24"/>
          <w:szCs w:val="24"/>
        </w:rPr>
        <w:t>egion 2 Division 2 Championship Meet</w:t>
      </w:r>
    </w:p>
    <w:p w:rsidR="00431CF6" w:rsidRPr="00E719C1" w:rsidRDefault="00431CF6" w:rsidP="00431CF6">
      <w:pPr>
        <w:rPr>
          <w:sz w:val="24"/>
          <w:szCs w:val="24"/>
        </w:rPr>
      </w:pPr>
      <w:r>
        <w:rPr>
          <w:b/>
          <w:sz w:val="24"/>
          <w:szCs w:val="24"/>
        </w:rPr>
        <w:t xml:space="preserve">When:  </w:t>
      </w:r>
      <w:r>
        <w:rPr>
          <w:b/>
          <w:sz w:val="24"/>
          <w:szCs w:val="24"/>
        </w:rPr>
        <w:tab/>
      </w:r>
      <w:r w:rsidRPr="00E719C1">
        <w:rPr>
          <w:sz w:val="24"/>
          <w:szCs w:val="24"/>
        </w:rPr>
        <w:t>Saturday, March 7, 2015</w:t>
      </w:r>
    </w:p>
    <w:p w:rsidR="00431CF6" w:rsidRPr="00E719C1" w:rsidRDefault="00431CF6" w:rsidP="00431CF6">
      <w:pPr>
        <w:rPr>
          <w:sz w:val="24"/>
          <w:szCs w:val="24"/>
        </w:rPr>
      </w:pPr>
      <w:r w:rsidRPr="00E719C1">
        <w:rPr>
          <w:sz w:val="24"/>
          <w:szCs w:val="24"/>
        </w:rPr>
        <w:tab/>
      </w:r>
      <w:r w:rsidRPr="00E719C1">
        <w:rPr>
          <w:sz w:val="24"/>
          <w:szCs w:val="24"/>
        </w:rPr>
        <w:tab/>
        <w:t>Lifting Begins at 9 AM</w:t>
      </w:r>
    </w:p>
    <w:p w:rsidR="00431CF6" w:rsidRPr="00E719C1" w:rsidRDefault="00431CF6" w:rsidP="00431CF6">
      <w:pPr>
        <w:rPr>
          <w:sz w:val="24"/>
          <w:szCs w:val="24"/>
        </w:rPr>
      </w:pPr>
      <w:r w:rsidRPr="00E719C1">
        <w:rPr>
          <w:sz w:val="24"/>
          <w:szCs w:val="24"/>
        </w:rPr>
        <w:tab/>
      </w:r>
      <w:r w:rsidRPr="00E719C1">
        <w:rPr>
          <w:sz w:val="24"/>
          <w:szCs w:val="24"/>
        </w:rPr>
        <w:tab/>
        <w:t>Early Weigh-in:  5 PM to 6:30 PM on Friday, March 6</w:t>
      </w:r>
    </w:p>
    <w:p w:rsidR="00431CF6" w:rsidRPr="00E719C1" w:rsidRDefault="00431CF6" w:rsidP="00431CF6">
      <w:pPr>
        <w:rPr>
          <w:sz w:val="24"/>
          <w:szCs w:val="24"/>
        </w:rPr>
      </w:pPr>
      <w:r w:rsidRPr="00E719C1">
        <w:rPr>
          <w:sz w:val="24"/>
          <w:szCs w:val="24"/>
        </w:rPr>
        <w:tab/>
      </w:r>
      <w:r w:rsidRPr="00E719C1">
        <w:rPr>
          <w:sz w:val="24"/>
          <w:szCs w:val="24"/>
        </w:rPr>
        <w:tab/>
        <w:t>Saturday Morning Weigh-in:  6:30 AM to 8 AM</w:t>
      </w:r>
    </w:p>
    <w:p w:rsidR="00431CF6" w:rsidRPr="00E719C1" w:rsidRDefault="00431CF6" w:rsidP="00431CF6">
      <w:pPr>
        <w:rPr>
          <w:sz w:val="24"/>
          <w:szCs w:val="24"/>
        </w:rPr>
      </w:pPr>
      <w:r w:rsidRPr="00E719C1">
        <w:rPr>
          <w:sz w:val="24"/>
          <w:szCs w:val="24"/>
        </w:rPr>
        <w:tab/>
      </w:r>
      <w:r w:rsidRPr="00E719C1">
        <w:rPr>
          <w:sz w:val="24"/>
          <w:szCs w:val="24"/>
        </w:rPr>
        <w:tab/>
        <w:t>Coaches and Judges Meeting in back gym from 8 AM to 8:30 AM</w:t>
      </w:r>
    </w:p>
    <w:p w:rsidR="00F94B98" w:rsidRDefault="00F94B98" w:rsidP="00431CF6">
      <w:pPr>
        <w:rPr>
          <w:b/>
          <w:sz w:val="24"/>
          <w:szCs w:val="24"/>
        </w:rPr>
      </w:pPr>
    </w:p>
    <w:p w:rsidR="00431CF6" w:rsidRPr="00E719C1" w:rsidRDefault="00431CF6" w:rsidP="00431CF6">
      <w:pPr>
        <w:rPr>
          <w:sz w:val="24"/>
          <w:szCs w:val="24"/>
        </w:rPr>
      </w:pPr>
      <w:r>
        <w:rPr>
          <w:b/>
          <w:sz w:val="24"/>
          <w:szCs w:val="24"/>
        </w:rPr>
        <w:t>Where:</w:t>
      </w:r>
      <w:r>
        <w:rPr>
          <w:b/>
          <w:sz w:val="24"/>
          <w:szCs w:val="24"/>
        </w:rPr>
        <w:tab/>
      </w:r>
      <w:r w:rsidRPr="00E719C1">
        <w:rPr>
          <w:sz w:val="24"/>
          <w:szCs w:val="24"/>
        </w:rPr>
        <w:t>Robinson High School Competition Gym</w:t>
      </w:r>
    </w:p>
    <w:p w:rsidR="00431CF6" w:rsidRPr="00E719C1" w:rsidRDefault="00431CF6" w:rsidP="00431CF6">
      <w:pPr>
        <w:rPr>
          <w:sz w:val="24"/>
          <w:szCs w:val="24"/>
        </w:rPr>
      </w:pPr>
      <w:r w:rsidRPr="00E719C1">
        <w:rPr>
          <w:sz w:val="24"/>
          <w:szCs w:val="24"/>
        </w:rPr>
        <w:tab/>
      </w:r>
      <w:r w:rsidRPr="00E719C1">
        <w:rPr>
          <w:sz w:val="24"/>
          <w:szCs w:val="24"/>
        </w:rPr>
        <w:tab/>
        <w:t>700 W. Tate, Robinson, TX 76706</w:t>
      </w:r>
    </w:p>
    <w:p w:rsidR="00431CF6" w:rsidRDefault="00431CF6" w:rsidP="00431CF6">
      <w:pPr>
        <w:rPr>
          <w:b/>
          <w:sz w:val="24"/>
          <w:szCs w:val="24"/>
        </w:rPr>
      </w:pPr>
    </w:p>
    <w:p w:rsidR="00F94B98" w:rsidRPr="00E719C1" w:rsidRDefault="00F42C78" w:rsidP="00F42C78">
      <w:pPr>
        <w:ind w:left="1440" w:hanging="1440"/>
        <w:rPr>
          <w:sz w:val="24"/>
          <w:szCs w:val="24"/>
        </w:rPr>
      </w:pPr>
      <w:r>
        <w:rPr>
          <w:b/>
          <w:sz w:val="24"/>
          <w:szCs w:val="24"/>
        </w:rPr>
        <w:t xml:space="preserve">Who: </w:t>
      </w:r>
      <w:r>
        <w:rPr>
          <w:b/>
          <w:sz w:val="24"/>
          <w:szCs w:val="24"/>
        </w:rPr>
        <w:tab/>
      </w:r>
      <w:r w:rsidRPr="00E719C1">
        <w:rPr>
          <w:sz w:val="24"/>
          <w:szCs w:val="24"/>
        </w:rPr>
        <w:t>Lifters can qualify by achi</w:t>
      </w:r>
      <w:r w:rsidR="00F94B98" w:rsidRPr="00E719C1">
        <w:rPr>
          <w:sz w:val="24"/>
          <w:szCs w:val="24"/>
        </w:rPr>
        <w:t xml:space="preserve">eving a total at an </w:t>
      </w:r>
      <w:r w:rsidRPr="00E719C1">
        <w:rPr>
          <w:sz w:val="24"/>
          <w:szCs w:val="24"/>
        </w:rPr>
        <w:t>Invitational Meet</w:t>
      </w:r>
      <w:r w:rsidR="00F94B98" w:rsidRPr="00E719C1">
        <w:rPr>
          <w:sz w:val="24"/>
          <w:szCs w:val="24"/>
        </w:rPr>
        <w:t xml:space="preserve"> that ranks in the top ten of his weight class by the last qualifying date</w:t>
      </w:r>
      <w:r w:rsidR="008606E5" w:rsidRPr="00E719C1">
        <w:rPr>
          <w:sz w:val="24"/>
          <w:szCs w:val="24"/>
        </w:rPr>
        <w:t>.</w:t>
      </w:r>
    </w:p>
    <w:p w:rsidR="00F94B98" w:rsidRPr="00E719C1" w:rsidRDefault="00F94B98" w:rsidP="00F94B98">
      <w:pPr>
        <w:ind w:left="1440" w:hanging="1440"/>
        <w:rPr>
          <w:sz w:val="24"/>
          <w:szCs w:val="24"/>
        </w:rPr>
      </w:pPr>
      <w:r w:rsidRPr="00E719C1">
        <w:rPr>
          <w:sz w:val="24"/>
          <w:szCs w:val="24"/>
        </w:rPr>
        <w:tab/>
        <w:t>Last qualifying date:  Saturday, February 28</w:t>
      </w:r>
    </w:p>
    <w:p w:rsidR="00F94B98" w:rsidRPr="00E719C1" w:rsidRDefault="00F94B98" w:rsidP="00F94B98">
      <w:pPr>
        <w:ind w:left="1440" w:hanging="1440"/>
        <w:rPr>
          <w:sz w:val="24"/>
          <w:szCs w:val="24"/>
          <w:u w:val="single"/>
        </w:rPr>
      </w:pPr>
      <w:r w:rsidRPr="00E719C1">
        <w:rPr>
          <w:sz w:val="24"/>
          <w:szCs w:val="24"/>
        </w:rPr>
        <w:tab/>
      </w:r>
      <w:r w:rsidR="006B1CBD" w:rsidRPr="00E719C1">
        <w:rPr>
          <w:sz w:val="24"/>
          <w:szCs w:val="24"/>
          <w:u w:val="single"/>
        </w:rPr>
        <w:t>Results of meets held on this date must be turned in to me by midnight.</w:t>
      </w:r>
    </w:p>
    <w:p w:rsidR="006B1CBD" w:rsidRPr="00E719C1" w:rsidRDefault="006B1CBD" w:rsidP="00F94B98">
      <w:pPr>
        <w:ind w:left="1440" w:hanging="1440"/>
        <w:rPr>
          <w:sz w:val="24"/>
          <w:szCs w:val="24"/>
        </w:rPr>
      </w:pPr>
      <w:r w:rsidRPr="00E719C1">
        <w:rPr>
          <w:sz w:val="24"/>
          <w:szCs w:val="24"/>
        </w:rPr>
        <w:tab/>
        <w:t>Weight Declarations Deadline:  Monday, March 2 at 4 PM</w:t>
      </w:r>
    </w:p>
    <w:p w:rsidR="006B1CBD" w:rsidRPr="00E719C1" w:rsidRDefault="006B1CBD" w:rsidP="00F94B98">
      <w:pPr>
        <w:ind w:left="1440" w:hanging="1440"/>
        <w:rPr>
          <w:sz w:val="24"/>
          <w:szCs w:val="24"/>
        </w:rPr>
      </w:pPr>
      <w:r w:rsidRPr="00E719C1">
        <w:rPr>
          <w:sz w:val="24"/>
          <w:szCs w:val="24"/>
        </w:rPr>
        <w:tab/>
        <w:t xml:space="preserve">Lifters in the top ten qualifying totals as well as alternates must declare by this time or they will be assigned to the heavier weight class.  Coaches become responsible for their lifter(s) entry fees at this time.  </w:t>
      </w:r>
      <w:r w:rsidRPr="00E719C1">
        <w:rPr>
          <w:sz w:val="24"/>
          <w:szCs w:val="24"/>
          <w:u w:val="single"/>
        </w:rPr>
        <w:t>Let me know if you have a qualified lifter that can’t compete.</w:t>
      </w:r>
      <w:r w:rsidRPr="00E719C1">
        <w:rPr>
          <w:sz w:val="24"/>
          <w:szCs w:val="24"/>
        </w:rPr>
        <w:t xml:space="preserve">  </w:t>
      </w:r>
    </w:p>
    <w:p w:rsidR="00F94B98" w:rsidRPr="00E719C1" w:rsidRDefault="006B1CBD" w:rsidP="006B1CBD">
      <w:pPr>
        <w:ind w:left="1440" w:hanging="1440"/>
        <w:rPr>
          <w:sz w:val="24"/>
          <w:szCs w:val="24"/>
        </w:rPr>
      </w:pPr>
      <w:r w:rsidRPr="00E719C1">
        <w:rPr>
          <w:sz w:val="24"/>
          <w:szCs w:val="24"/>
        </w:rPr>
        <w:tab/>
        <w:t>Coaches are encouraged to bring lifters in the top 15 to the regional meet in case there are no-shows or lifters who don’t make weight.</w:t>
      </w:r>
    </w:p>
    <w:p w:rsidR="005D52F6" w:rsidRPr="00E719C1" w:rsidRDefault="005D52F6" w:rsidP="006B1CBD">
      <w:pPr>
        <w:ind w:left="1440" w:hanging="1440"/>
        <w:rPr>
          <w:sz w:val="24"/>
          <w:szCs w:val="24"/>
        </w:rPr>
      </w:pPr>
      <w:r>
        <w:rPr>
          <w:b/>
          <w:sz w:val="24"/>
          <w:szCs w:val="24"/>
        </w:rPr>
        <w:t>Bring:</w:t>
      </w:r>
      <w:r>
        <w:rPr>
          <w:b/>
          <w:sz w:val="24"/>
          <w:szCs w:val="24"/>
        </w:rPr>
        <w:tab/>
      </w:r>
      <w:r w:rsidRPr="00E719C1">
        <w:rPr>
          <w:sz w:val="24"/>
          <w:szCs w:val="24"/>
        </w:rPr>
        <w:t>1. Drug Testing Affidavits</w:t>
      </w:r>
    </w:p>
    <w:p w:rsidR="005D52F6" w:rsidRPr="00E719C1" w:rsidRDefault="005D52F6" w:rsidP="006B1CBD">
      <w:pPr>
        <w:ind w:left="1440" w:hanging="1440"/>
        <w:rPr>
          <w:sz w:val="24"/>
          <w:szCs w:val="24"/>
        </w:rPr>
      </w:pPr>
      <w:r w:rsidRPr="00E719C1">
        <w:rPr>
          <w:sz w:val="24"/>
          <w:szCs w:val="24"/>
        </w:rPr>
        <w:tab/>
        <w:t>2. Release Forms</w:t>
      </w:r>
    </w:p>
    <w:p w:rsidR="005D52F6" w:rsidRPr="00E719C1" w:rsidRDefault="005D52F6" w:rsidP="006B1CBD">
      <w:pPr>
        <w:ind w:left="1440" w:hanging="1440"/>
        <w:rPr>
          <w:sz w:val="24"/>
          <w:szCs w:val="24"/>
        </w:rPr>
      </w:pPr>
      <w:r w:rsidRPr="00E719C1">
        <w:rPr>
          <w:sz w:val="24"/>
          <w:szCs w:val="24"/>
        </w:rPr>
        <w:tab/>
        <w:t>3. Eligibility Form</w:t>
      </w:r>
    </w:p>
    <w:p w:rsidR="005D52F6" w:rsidRPr="00E719C1" w:rsidRDefault="005D52F6" w:rsidP="006B1CBD">
      <w:pPr>
        <w:ind w:left="1440" w:hanging="1440"/>
        <w:rPr>
          <w:sz w:val="24"/>
          <w:szCs w:val="24"/>
        </w:rPr>
      </w:pPr>
      <w:r w:rsidRPr="00E719C1">
        <w:rPr>
          <w:sz w:val="24"/>
          <w:szCs w:val="24"/>
        </w:rPr>
        <w:tab/>
        <w:t>4. Scholarship Application and any required materials (one candidate per school)</w:t>
      </w:r>
    </w:p>
    <w:p w:rsidR="005D52F6" w:rsidRPr="00E719C1" w:rsidRDefault="008606E5" w:rsidP="006B1CBD">
      <w:pPr>
        <w:ind w:left="1440" w:hanging="1440"/>
        <w:rPr>
          <w:sz w:val="24"/>
          <w:szCs w:val="24"/>
        </w:rPr>
      </w:pPr>
      <w:r w:rsidRPr="00E719C1">
        <w:rPr>
          <w:sz w:val="24"/>
          <w:szCs w:val="24"/>
        </w:rPr>
        <w:tab/>
        <w:t>5. Entry Fees--$30 per lifter, cash or check, make checks payable to Robinson Athletics (make sure it is correct as there will be no refunds given)</w:t>
      </w:r>
    </w:p>
    <w:p w:rsidR="005D52F6" w:rsidRPr="00E719C1" w:rsidRDefault="005D52F6" w:rsidP="006B1CBD">
      <w:pPr>
        <w:ind w:left="1440" w:hanging="1440"/>
        <w:rPr>
          <w:sz w:val="24"/>
          <w:szCs w:val="24"/>
        </w:rPr>
      </w:pPr>
      <w:r w:rsidRPr="00E719C1">
        <w:rPr>
          <w:sz w:val="24"/>
          <w:szCs w:val="24"/>
        </w:rPr>
        <w:tab/>
        <w:t>Meal deals will be available at the cost of $6 and will include</w:t>
      </w:r>
    </w:p>
    <w:p w:rsidR="005D52F6" w:rsidRPr="00E719C1" w:rsidRDefault="005D52F6" w:rsidP="005D52F6">
      <w:pPr>
        <w:pStyle w:val="ListParagraph"/>
        <w:numPr>
          <w:ilvl w:val="0"/>
          <w:numId w:val="1"/>
        </w:numPr>
        <w:rPr>
          <w:sz w:val="24"/>
          <w:szCs w:val="24"/>
        </w:rPr>
      </w:pPr>
      <w:r w:rsidRPr="00E719C1">
        <w:rPr>
          <w:sz w:val="24"/>
          <w:szCs w:val="24"/>
        </w:rPr>
        <w:t>Burger or sausage wrap</w:t>
      </w:r>
    </w:p>
    <w:p w:rsidR="005D52F6" w:rsidRPr="00E719C1" w:rsidRDefault="005D52F6" w:rsidP="005D52F6">
      <w:pPr>
        <w:pStyle w:val="ListParagraph"/>
        <w:numPr>
          <w:ilvl w:val="0"/>
          <w:numId w:val="1"/>
        </w:numPr>
        <w:rPr>
          <w:sz w:val="24"/>
          <w:szCs w:val="24"/>
        </w:rPr>
      </w:pPr>
      <w:r w:rsidRPr="00E719C1">
        <w:rPr>
          <w:sz w:val="24"/>
          <w:szCs w:val="24"/>
        </w:rPr>
        <w:t>Bag of chips</w:t>
      </w:r>
    </w:p>
    <w:p w:rsidR="005D52F6" w:rsidRPr="00E719C1" w:rsidRDefault="005D52F6" w:rsidP="005D52F6">
      <w:pPr>
        <w:pStyle w:val="ListParagraph"/>
        <w:numPr>
          <w:ilvl w:val="0"/>
          <w:numId w:val="1"/>
        </w:numPr>
        <w:rPr>
          <w:sz w:val="24"/>
          <w:szCs w:val="24"/>
        </w:rPr>
      </w:pPr>
      <w:r w:rsidRPr="00E719C1">
        <w:rPr>
          <w:sz w:val="24"/>
          <w:szCs w:val="24"/>
        </w:rPr>
        <w:t>Candy</w:t>
      </w:r>
    </w:p>
    <w:p w:rsidR="005D52F6" w:rsidRPr="00E719C1" w:rsidRDefault="005D52F6" w:rsidP="005D52F6">
      <w:pPr>
        <w:pStyle w:val="ListParagraph"/>
        <w:numPr>
          <w:ilvl w:val="0"/>
          <w:numId w:val="1"/>
        </w:numPr>
        <w:rPr>
          <w:sz w:val="24"/>
          <w:szCs w:val="24"/>
        </w:rPr>
      </w:pPr>
      <w:r w:rsidRPr="00E719C1">
        <w:rPr>
          <w:sz w:val="24"/>
          <w:szCs w:val="24"/>
        </w:rPr>
        <w:t>Bottled water or canned drink</w:t>
      </w:r>
    </w:p>
    <w:p w:rsidR="008606E5" w:rsidRPr="00E719C1" w:rsidRDefault="008606E5" w:rsidP="008606E5">
      <w:pPr>
        <w:ind w:left="1440"/>
        <w:rPr>
          <w:sz w:val="24"/>
          <w:szCs w:val="24"/>
          <w:u w:val="single"/>
        </w:rPr>
      </w:pPr>
      <w:r w:rsidRPr="00E719C1">
        <w:rPr>
          <w:sz w:val="24"/>
          <w:szCs w:val="24"/>
          <w:highlight w:val="yellow"/>
          <w:u w:val="single"/>
        </w:rPr>
        <w:t>If paying by check, please keep fees and meal deals checks separate.  Both should be made out to Robinson Athletics.</w:t>
      </w:r>
    </w:p>
    <w:p w:rsidR="008606E5" w:rsidRDefault="008606E5" w:rsidP="008606E5">
      <w:pPr>
        <w:rPr>
          <w:b/>
          <w:sz w:val="24"/>
          <w:szCs w:val="24"/>
        </w:rPr>
      </w:pPr>
      <w:r>
        <w:rPr>
          <w:b/>
          <w:sz w:val="24"/>
          <w:szCs w:val="24"/>
        </w:rPr>
        <w:lastRenderedPageBreak/>
        <w:t xml:space="preserve">Admission:  </w:t>
      </w:r>
      <w:r w:rsidRPr="00E719C1">
        <w:rPr>
          <w:sz w:val="24"/>
          <w:szCs w:val="24"/>
        </w:rPr>
        <w:t>$5</w:t>
      </w:r>
    </w:p>
    <w:p w:rsidR="008606E5" w:rsidRPr="00E719C1" w:rsidRDefault="008606E5" w:rsidP="008606E5">
      <w:pPr>
        <w:rPr>
          <w:sz w:val="24"/>
          <w:szCs w:val="24"/>
        </w:rPr>
      </w:pPr>
      <w:r w:rsidRPr="00E719C1">
        <w:rPr>
          <w:sz w:val="24"/>
          <w:szCs w:val="24"/>
        </w:rPr>
        <w:t>T-Shirts will be available as well.</w:t>
      </w:r>
    </w:p>
    <w:p w:rsidR="008606E5" w:rsidRDefault="008606E5" w:rsidP="008606E5">
      <w:pPr>
        <w:rPr>
          <w:b/>
          <w:sz w:val="24"/>
          <w:szCs w:val="24"/>
        </w:rPr>
      </w:pPr>
    </w:p>
    <w:p w:rsidR="008606E5" w:rsidRDefault="008606E5" w:rsidP="008606E5">
      <w:pPr>
        <w:rPr>
          <w:sz w:val="24"/>
          <w:szCs w:val="24"/>
        </w:rPr>
      </w:pPr>
      <w:r w:rsidRPr="00E719C1">
        <w:rPr>
          <w:sz w:val="24"/>
          <w:szCs w:val="24"/>
        </w:rPr>
        <w:t>Any buses should be parked in lot behind school, while visitors may park either in front or in back.</w:t>
      </w:r>
    </w:p>
    <w:p w:rsidR="00E719C1" w:rsidRDefault="00E719C1" w:rsidP="008606E5">
      <w:pPr>
        <w:rPr>
          <w:sz w:val="24"/>
          <w:szCs w:val="24"/>
        </w:rPr>
      </w:pPr>
    </w:p>
    <w:p w:rsidR="00B57581" w:rsidRDefault="00B57581" w:rsidP="008606E5">
      <w:pPr>
        <w:rPr>
          <w:sz w:val="24"/>
          <w:szCs w:val="24"/>
        </w:rPr>
      </w:pPr>
      <w:r>
        <w:rPr>
          <w:sz w:val="24"/>
          <w:szCs w:val="24"/>
        </w:rPr>
        <w:t xml:space="preserve">Waco area hotel information can be found on the THSPA website:  </w:t>
      </w:r>
      <w:hyperlink r:id="rId6" w:history="1">
        <w:r w:rsidRPr="008B04C2">
          <w:rPr>
            <w:rStyle w:val="Hyperlink"/>
            <w:sz w:val="24"/>
            <w:szCs w:val="24"/>
          </w:rPr>
          <w:t>www.THSPA.us</w:t>
        </w:r>
      </w:hyperlink>
    </w:p>
    <w:p w:rsidR="00E719C1" w:rsidRDefault="00E719C1" w:rsidP="008606E5">
      <w:pPr>
        <w:rPr>
          <w:sz w:val="24"/>
          <w:szCs w:val="24"/>
        </w:rPr>
      </w:pPr>
      <w:bookmarkStart w:id="0" w:name="_GoBack"/>
      <w:bookmarkEnd w:id="0"/>
    </w:p>
    <w:p w:rsidR="00E719C1" w:rsidRDefault="00E719C1" w:rsidP="008606E5">
      <w:pPr>
        <w:rPr>
          <w:sz w:val="24"/>
          <w:szCs w:val="24"/>
        </w:rPr>
      </w:pPr>
      <w:r>
        <w:rPr>
          <w:sz w:val="24"/>
          <w:szCs w:val="24"/>
        </w:rPr>
        <w:t>I’d like to wish all of you good luck in the upcoming weeks, and I look forward to great competition at the Region 2 Division 2 Boys Meet.</w:t>
      </w:r>
    </w:p>
    <w:p w:rsidR="00E719C1" w:rsidRDefault="00E719C1" w:rsidP="008606E5">
      <w:pPr>
        <w:rPr>
          <w:sz w:val="24"/>
          <w:szCs w:val="24"/>
        </w:rPr>
      </w:pPr>
    </w:p>
    <w:p w:rsidR="00E719C1" w:rsidRDefault="00E719C1" w:rsidP="008606E5">
      <w:pPr>
        <w:rPr>
          <w:sz w:val="24"/>
          <w:szCs w:val="24"/>
        </w:rPr>
      </w:pPr>
      <w:r>
        <w:rPr>
          <w:sz w:val="24"/>
          <w:szCs w:val="24"/>
        </w:rPr>
        <w:t>Thanks,</w:t>
      </w:r>
    </w:p>
    <w:p w:rsidR="00E719C1" w:rsidRDefault="00E719C1" w:rsidP="008606E5">
      <w:pPr>
        <w:rPr>
          <w:sz w:val="24"/>
          <w:szCs w:val="24"/>
        </w:rPr>
      </w:pPr>
      <w:r>
        <w:rPr>
          <w:sz w:val="24"/>
          <w:szCs w:val="24"/>
        </w:rPr>
        <w:t>Ross Caraway</w:t>
      </w:r>
    </w:p>
    <w:p w:rsidR="00E719C1" w:rsidRDefault="00E719C1" w:rsidP="008606E5">
      <w:pPr>
        <w:rPr>
          <w:sz w:val="24"/>
          <w:szCs w:val="24"/>
        </w:rPr>
      </w:pPr>
      <w:r>
        <w:rPr>
          <w:sz w:val="24"/>
          <w:szCs w:val="24"/>
        </w:rPr>
        <w:t>Director—THSPA Region 2 Division 2</w:t>
      </w:r>
    </w:p>
    <w:p w:rsidR="00E719C1" w:rsidRDefault="00E719C1" w:rsidP="008606E5">
      <w:pPr>
        <w:rPr>
          <w:sz w:val="24"/>
          <w:szCs w:val="24"/>
        </w:rPr>
      </w:pPr>
      <w:r>
        <w:rPr>
          <w:sz w:val="24"/>
          <w:szCs w:val="24"/>
        </w:rPr>
        <w:t>Robinson High School</w:t>
      </w:r>
    </w:p>
    <w:p w:rsidR="00E719C1" w:rsidRDefault="00E719C1" w:rsidP="008606E5">
      <w:pPr>
        <w:rPr>
          <w:sz w:val="24"/>
          <w:szCs w:val="24"/>
        </w:rPr>
      </w:pPr>
      <w:hyperlink r:id="rId7" w:history="1">
        <w:r w:rsidRPr="008B04C2">
          <w:rPr>
            <w:rStyle w:val="Hyperlink"/>
            <w:sz w:val="24"/>
            <w:szCs w:val="24"/>
          </w:rPr>
          <w:t>rcaraway@robinson.k12.tx.us</w:t>
        </w:r>
      </w:hyperlink>
    </w:p>
    <w:p w:rsidR="00E719C1" w:rsidRPr="00E719C1" w:rsidRDefault="00E719C1" w:rsidP="008606E5">
      <w:pPr>
        <w:rPr>
          <w:sz w:val="24"/>
          <w:szCs w:val="24"/>
        </w:rPr>
      </w:pPr>
      <w:r>
        <w:rPr>
          <w:sz w:val="24"/>
          <w:szCs w:val="24"/>
        </w:rPr>
        <w:t>254-709-0429 (cell)</w:t>
      </w:r>
    </w:p>
    <w:p w:rsidR="005D52F6" w:rsidRDefault="005D52F6" w:rsidP="006B1CBD">
      <w:pPr>
        <w:ind w:left="1440" w:hanging="1440"/>
        <w:rPr>
          <w:b/>
          <w:sz w:val="24"/>
          <w:szCs w:val="24"/>
        </w:rPr>
      </w:pPr>
    </w:p>
    <w:p w:rsidR="00F94B98" w:rsidRDefault="00F94B98" w:rsidP="00F42C78">
      <w:pPr>
        <w:ind w:left="1440" w:hanging="1440"/>
        <w:rPr>
          <w:b/>
          <w:sz w:val="24"/>
          <w:szCs w:val="24"/>
        </w:rPr>
      </w:pPr>
    </w:p>
    <w:p w:rsidR="00F94B98" w:rsidRDefault="00F94B98" w:rsidP="00F42C78">
      <w:pPr>
        <w:ind w:left="1440" w:hanging="1440"/>
        <w:rPr>
          <w:b/>
          <w:sz w:val="24"/>
          <w:szCs w:val="24"/>
        </w:rPr>
      </w:pPr>
    </w:p>
    <w:p w:rsidR="00F42C78" w:rsidRPr="00431CF6" w:rsidRDefault="00F42C78" w:rsidP="00F42C78">
      <w:pPr>
        <w:ind w:left="1440" w:hanging="1440"/>
        <w:rPr>
          <w:b/>
          <w:sz w:val="24"/>
          <w:szCs w:val="24"/>
        </w:rPr>
      </w:pPr>
      <w:r>
        <w:rPr>
          <w:b/>
          <w:sz w:val="24"/>
          <w:szCs w:val="24"/>
        </w:rPr>
        <w:t xml:space="preserve">  </w:t>
      </w:r>
    </w:p>
    <w:p w:rsidR="00431CF6" w:rsidRDefault="00431CF6" w:rsidP="00431CF6">
      <w:pPr>
        <w:jc w:val="center"/>
      </w:pPr>
    </w:p>
    <w:sectPr w:rsidR="00431CF6" w:rsidSect="00431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46C52"/>
    <w:multiLevelType w:val="hybridMultilevel"/>
    <w:tmpl w:val="AB5214B8"/>
    <w:lvl w:ilvl="0" w:tplc="9D7C35B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F6"/>
    <w:rsid w:val="004223C8"/>
    <w:rsid w:val="00431CF6"/>
    <w:rsid w:val="005D52F6"/>
    <w:rsid w:val="006B1CBD"/>
    <w:rsid w:val="008606E5"/>
    <w:rsid w:val="00B57581"/>
    <w:rsid w:val="00B97D80"/>
    <w:rsid w:val="00E61640"/>
    <w:rsid w:val="00E719C1"/>
    <w:rsid w:val="00F42C78"/>
    <w:rsid w:val="00F9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45848-06A9-4F08-9254-81069AB0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2F6"/>
    <w:pPr>
      <w:ind w:left="720"/>
      <w:contextualSpacing/>
    </w:pPr>
  </w:style>
  <w:style w:type="character" w:styleId="Hyperlink">
    <w:name w:val="Hyperlink"/>
    <w:basedOn w:val="DefaultParagraphFont"/>
    <w:uiPriority w:val="99"/>
    <w:unhideWhenUsed/>
    <w:rsid w:val="00E71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araway@robinson.k12.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SPA.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THUNDERCRACKER</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Caraway</dc:creator>
  <cp:keywords/>
  <dc:description/>
  <cp:lastModifiedBy>Ross Caraway</cp:lastModifiedBy>
  <cp:revision>3</cp:revision>
  <dcterms:created xsi:type="dcterms:W3CDTF">2015-02-13T21:05:00Z</dcterms:created>
  <dcterms:modified xsi:type="dcterms:W3CDTF">2015-02-13T22:19:00Z</dcterms:modified>
</cp:coreProperties>
</file>